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6D0BA" w14:textId="77777777" w:rsidR="00EF3DC2" w:rsidRDefault="00000000">
      <w:pPr>
        <w:spacing w:line="252" w:lineRule="auto"/>
        <w:rPr>
          <w:rFonts w:ascii="Roboto" w:eastAsia="Roboto" w:hAnsi="Roboto" w:cs="Roboto"/>
          <w:sz w:val="32"/>
          <w:szCs w:val="32"/>
        </w:rPr>
      </w:pPr>
      <w:r>
        <w:rPr>
          <w:rFonts w:ascii="Roboto Light" w:eastAsia="Roboto Light" w:hAnsi="Roboto Light" w:cs="Roboto Light"/>
          <w:sz w:val="40"/>
          <w:szCs w:val="40"/>
        </w:rPr>
        <w:t>3D Business Case Template</w:t>
      </w:r>
      <w:r>
        <w:rPr>
          <w:rFonts w:ascii="Roboto Light" w:eastAsia="Roboto Light" w:hAnsi="Roboto Light" w:cs="Roboto Light"/>
          <w:sz w:val="40"/>
          <w:szCs w:val="40"/>
        </w:rPr>
        <w:tab/>
      </w:r>
      <w:r>
        <w:rPr>
          <w:rFonts w:ascii="Roboto Light" w:eastAsia="Roboto Light" w:hAnsi="Roboto Light" w:cs="Roboto Light"/>
          <w:sz w:val="40"/>
          <w:szCs w:val="40"/>
        </w:rPr>
        <w:tab/>
      </w:r>
      <w:r>
        <w:rPr>
          <w:rFonts w:ascii="Roboto Light" w:eastAsia="Roboto Light" w:hAnsi="Roboto Light" w:cs="Roboto Light"/>
          <w:sz w:val="40"/>
          <w:szCs w:val="40"/>
        </w:rPr>
        <w:tab/>
      </w:r>
      <w:r>
        <w:rPr>
          <w:rFonts w:ascii="Roboto" w:eastAsia="Roboto" w:hAnsi="Roboto" w:cs="Roboto"/>
          <w:noProof/>
          <w:sz w:val="32"/>
          <w:szCs w:val="32"/>
        </w:rPr>
        <w:drawing>
          <wp:inline distT="0" distB="0" distL="0" distR="0" wp14:anchorId="51CB8129" wp14:editId="2E86515F">
            <wp:extent cx="1600200" cy="513905"/>
            <wp:effectExtent l="0" t="0" r="0" b="635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1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A26523" w14:textId="77777777" w:rsidR="00EF3DC2" w:rsidRDefault="00EF3DC2">
      <w:pPr>
        <w:spacing w:line="252" w:lineRule="auto"/>
        <w:rPr>
          <w:rFonts w:ascii="Roboto" w:eastAsia="Roboto" w:hAnsi="Roboto" w:cs="Roboto"/>
          <w:color w:val="BE2C3B"/>
          <w:sz w:val="32"/>
          <w:szCs w:val="32"/>
        </w:rPr>
      </w:pPr>
    </w:p>
    <w:p w14:paraId="650EA30A" w14:textId="77777777" w:rsidR="00EF3DC2" w:rsidRDefault="00EF3DC2">
      <w:pPr>
        <w:spacing w:line="240" w:lineRule="auto"/>
        <w:rPr>
          <w:rFonts w:ascii="Roboto" w:eastAsia="Roboto" w:hAnsi="Roboto" w:cs="Roboto"/>
          <w:color w:val="C00000"/>
          <w:sz w:val="36"/>
          <w:szCs w:val="36"/>
        </w:rPr>
      </w:pP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EF3DC2" w14:paraId="56D00790" w14:textId="77777777">
        <w:tc>
          <w:tcPr>
            <w:tcW w:w="9350" w:type="dxa"/>
          </w:tcPr>
          <w:p w14:paraId="7D91A0BA" w14:textId="77777777" w:rsidR="00EF3DC2" w:rsidRDefault="00000000">
            <w:pPr>
              <w:numPr>
                <w:ilvl w:val="0"/>
                <w:numId w:val="3"/>
              </w:numPr>
              <w:spacing w:before="120" w:line="240" w:lineRule="auto"/>
              <w:ind w:left="616" w:hanging="25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 xml:space="preserve">Executive Summary </w:t>
            </w:r>
          </w:p>
        </w:tc>
      </w:tr>
      <w:tr w:rsidR="00EF3DC2" w14:paraId="507097ED" w14:textId="77777777">
        <w:tc>
          <w:tcPr>
            <w:tcW w:w="9350" w:type="dxa"/>
            <w:shd w:val="clear" w:color="auto" w:fill="F2F2F2"/>
          </w:tcPr>
          <w:p w14:paraId="05BF133B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0E5171D6" w14:textId="77777777" w:rsidR="00EF3DC2" w:rsidRDefault="00000000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This is this introduction and overview for your investment request. This should be a clear and concise summary of the problem(s) to solve and your proposed solution. We recommend including a summary of the financial metrics and supporting visuals / diagrams that tie to the details found within the subsequent sections of the business case.</w:t>
            </w:r>
          </w:p>
          <w:p w14:paraId="6588E972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EF3DC2" w14:paraId="3B6142CE" w14:textId="77777777">
        <w:tc>
          <w:tcPr>
            <w:tcW w:w="9350" w:type="dxa"/>
          </w:tcPr>
          <w:p w14:paraId="0A812CF4" w14:textId="77777777" w:rsidR="00EF3DC2" w:rsidRDefault="00EF3DC2">
            <w:pPr>
              <w:spacing w:before="120" w:line="240" w:lineRule="auto"/>
              <w:ind w:left="72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18A6358E" w14:textId="77777777" w:rsidR="00EF3DC2" w:rsidRDefault="00000000">
            <w:pPr>
              <w:numPr>
                <w:ilvl w:val="0"/>
                <w:numId w:val="3"/>
              </w:numPr>
              <w:spacing w:before="1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Opportunity: Problem(s) to Solve and Proposed Solution</w:t>
            </w:r>
          </w:p>
        </w:tc>
      </w:tr>
      <w:tr w:rsidR="00EF3DC2" w14:paraId="4E37E940" w14:textId="77777777">
        <w:tc>
          <w:tcPr>
            <w:tcW w:w="9350" w:type="dxa"/>
            <w:shd w:val="clear" w:color="auto" w:fill="F2F2F2"/>
          </w:tcPr>
          <w:p w14:paraId="1D4CB7D9" w14:textId="77777777" w:rsidR="00EF3DC2" w:rsidRDefault="00EF3DC2">
            <w:pPr>
              <w:shd w:val="clear" w:color="auto" w:fill="F2F2F2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2335BF99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The Market Problem</w:t>
            </w:r>
          </w:p>
          <w:p w14:paraId="60041A29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As a thought starter, here are sample market opportunities and pain points / problems that your organization may be trying to solve:</w:t>
            </w:r>
          </w:p>
          <w:p w14:paraId="186C7EF9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The continuing trend of consumers shifting into digital shopping methods within your category,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presenting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an opportunity for organic growth, or a risk of lost revenue if you choose not to invest in this new channel.</w:t>
            </w:r>
          </w:p>
          <w:p w14:paraId="154FD566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An opportunity to increase conversion rate and/or Average Order Value (AOV), as consumers purchase a full room vs. a single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item</w:t>
            </w:r>
            <w:proofErr w:type="gramEnd"/>
          </w:p>
          <w:p w14:paraId="32BA73B6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Losing market share to other retailers and/or brands that offer their customers digital experiences that reduce friction in the buying journey.</w:t>
            </w:r>
          </w:p>
          <w:p w14:paraId="35F5D5CC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An increase in product returns over the last X months compared to the prior year due to an increase in order errors, resulting in a loss of $Y.</w:t>
            </w:r>
          </w:p>
          <w:p w14:paraId="3317D44B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A reduction in your store footprint, or new locations opening with smaller square footage that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limit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your ability to showcase your product catalog.</w:t>
            </w:r>
          </w:p>
          <w:p w14:paraId="34380B47" w14:textId="77777777" w:rsidR="00EF3DC2" w:rsidRDefault="00000000">
            <w:pPr>
              <w:numPr>
                <w:ilvl w:val="2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The opportunity to leverage new digital technologies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as a means to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eliminate the cost of traditional photography used for merchandising and marketing purposes.</w:t>
            </w:r>
          </w:p>
          <w:p w14:paraId="651567F3" w14:textId="77777777" w:rsidR="00EF3DC2" w:rsidRDefault="00EF3DC2">
            <w:pPr>
              <w:spacing w:line="240" w:lineRule="auto"/>
              <w:ind w:left="72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0141C839" w14:textId="77777777" w:rsidR="00EF3DC2" w:rsidRDefault="00EF3DC2">
            <w:pPr>
              <w:spacing w:line="240" w:lineRule="auto"/>
              <w:ind w:left="72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53AAD83F" w14:textId="77777777" w:rsidR="00EF3DC2" w:rsidRDefault="00EF3DC2">
            <w:pPr>
              <w:spacing w:line="240" w:lineRule="auto"/>
              <w:ind w:left="72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5C36C2CD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Proposed Solution</w:t>
            </w:r>
          </w:p>
          <w:p w14:paraId="3BDC1694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Describe the proposed solution and the benefits to be gained by the organization. How does this proposed solution align to your company’s overall strategy? </w:t>
            </w:r>
          </w:p>
          <w:p w14:paraId="055AF905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How will the proposed solution change how you engage with customers and/or improve the overall customer experience? </w:t>
            </w:r>
          </w:p>
          <w:p w14:paraId="0E0FF2B6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How will this help the organization gain </w:t>
            </w:r>
            <w:proofErr w:type="spellStart"/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efficiens</w:t>
            </w:r>
            <w:proofErr w:type="spellEnd"/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and/or improve cost effectiveness in the short and long-term?</w:t>
            </w:r>
          </w:p>
          <w:p w14:paraId="14DEE4F2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Does the solution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have the ability to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scale and create value for other parts of your business?</w:t>
            </w:r>
          </w:p>
          <w:p w14:paraId="4601CD90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EF3DC2" w14:paraId="3F58FD0A" w14:textId="77777777">
        <w:tc>
          <w:tcPr>
            <w:tcW w:w="9350" w:type="dxa"/>
          </w:tcPr>
          <w:p w14:paraId="51FC1138" w14:textId="77777777" w:rsidR="00EF3DC2" w:rsidRDefault="00EF3DC2">
            <w:pPr>
              <w:spacing w:before="120" w:line="240" w:lineRule="auto"/>
              <w:ind w:left="72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4E2D6A6F" w14:textId="77777777" w:rsidR="00EF3DC2" w:rsidRDefault="00000000">
            <w:pPr>
              <w:numPr>
                <w:ilvl w:val="0"/>
                <w:numId w:val="3"/>
              </w:numPr>
              <w:spacing w:before="1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Market Analysis</w:t>
            </w:r>
          </w:p>
        </w:tc>
      </w:tr>
      <w:tr w:rsidR="00EF3DC2" w14:paraId="5AB9EEC4" w14:textId="77777777">
        <w:tc>
          <w:tcPr>
            <w:tcW w:w="9350" w:type="dxa"/>
            <w:shd w:val="clear" w:color="auto" w:fill="F2F2F2"/>
          </w:tcPr>
          <w:p w14:paraId="53F044DE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438EE97E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Validation of the Market Problem and our Solution</w:t>
            </w:r>
          </w:p>
          <w:p w14:paraId="5CA04F61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External research firms and consultancies publish insights on technology, consumer and industry-specific trends with supporting data and visuals that you can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leverage, but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do make sure they fit within the context of your business and the problems you are trying to solve.</w:t>
            </w:r>
          </w:p>
          <w:p w14:paraId="0D121675" w14:textId="77777777" w:rsidR="00EF3DC2" w:rsidRDefault="00EF3DC2">
            <w:pPr>
              <w:spacing w:line="240" w:lineRule="auto"/>
              <w:ind w:left="720"/>
            </w:pPr>
          </w:p>
          <w:p w14:paraId="09F42E4B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Competitive Analysis</w:t>
            </w:r>
          </w:p>
          <w:p w14:paraId="77A0B807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This section should include a comparison of the capabilities of competitors and how they are approaching the same challenges and/or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opportunities</w:t>
            </w:r>
            <w:proofErr w:type="gramEnd"/>
          </w:p>
          <w:p w14:paraId="6BC0DB01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Create a Harvey ball chart to visually compare and contrast strengths and weaknesses within the competitive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set</w:t>
            </w:r>
            <w:proofErr w:type="gramEnd"/>
          </w:p>
          <w:p w14:paraId="609E95F2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tbl>
            <w:tblPr>
              <w:tblStyle w:val="a0"/>
              <w:tblW w:w="91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30"/>
              <w:gridCol w:w="1830"/>
              <w:gridCol w:w="1830"/>
              <w:gridCol w:w="1830"/>
              <w:gridCol w:w="1830"/>
            </w:tblGrid>
            <w:tr w:rsidR="00EF3DC2" w14:paraId="535F1521" w14:textId="77777777"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B4400" w14:textId="77777777" w:rsidR="00EF3DC2" w:rsidRDefault="00EF3DC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9C7ABB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Competitor 1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1D43C2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Competitor 2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BD2B91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Competitor 3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3D1518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Competitor 4</w:t>
                  </w:r>
                </w:p>
              </w:tc>
            </w:tr>
            <w:tr w:rsidR="00EF3DC2" w14:paraId="046FE0E4" w14:textId="77777777"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BA83E9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Capability 1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32ADA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7880B033" wp14:editId="7BF48837">
                        <wp:extent cx="323850" cy="342900"/>
                        <wp:effectExtent l="0" t="0" r="0" b="0"/>
                        <wp:docPr id="13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6FE9A7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F1A9133" wp14:editId="69414F08">
                        <wp:extent cx="323850" cy="342900"/>
                        <wp:effectExtent l="0" t="0" r="0" b="0"/>
                        <wp:docPr id="9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639133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0981C957" wp14:editId="5315C381">
                        <wp:extent cx="171450" cy="342900"/>
                        <wp:effectExtent l="0" t="0" r="0" b="0"/>
                        <wp:docPr id="7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C609B9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04FA0ED9" wp14:editId="08184C4A">
                        <wp:extent cx="171450" cy="171450"/>
                        <wp:effectExtent l="0" t="0" r="0" b="0"/>
                        <wp:docPr id="1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3DC2" w14:paraId="4C7BB6A0" w14:textId="77777777"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1346D8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Capability 2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91B944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273361DD" wp14:editId="793E30DA">
                        <wp:extent cx="323850" cy="342900"/>
                        <wp:effectExtent l="0" t="0" r="0" b="0"/>
                        <wp:docPr id="12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7D35A6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1E505AB" wp14:editId="2A174F4F">
                        <wp:extent cx="323850" cy="342900"/>
                        <wp:effectExtent l="0" t="0" r="0" b="0"/>
                        <wp:docPr id="2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01A3C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5B4A4989" wp14:editId="4BF403AE">
                        <wp:extent cx="323850" cy="342900"/>
                        <wp:effectExtent l="0" t="0" r="0" b="0"/>
                        <wp:docPr id="6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7B7671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B3E0E2A" wp14:editId="46B246EF">
                        <wp:extent cx="323850" cy="342900"/>
                        <wp:effectExtent l="0" t="0" r="0" b="0"/>
                        <wp:docPr id="17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3DC2" w14:paraId="76F934F2" w14:textId="77777777"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19EF57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Capability 3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FFC6EE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40582B65" wp14:editId="1185A31A">
                        <wp:extent cx="171450" cy="171450"/>
                        <wp:effectExtent l="0" t="0" r="0" b="0"/>
                        <wp:docPr id="15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7F68A2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4ECED504" wp14:editId="6FCED99C">
                        <wp:extent cx="171450" cy="171450"/>
                        <wp:effectExtent l="0" t="0" r="0" b="0"/>
                        <wp:docPr id="18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DDF653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D7F29BC" wp14:editId="4270F913">
                        <wp:extent cx="171450" cy="171450"/>
                        <wp:effectExtent l="0" t="0" r="0" b="0"/>
                        <wp:docPr id="11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3FC870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03101769" wp14:editId="1B5ED1E4">
                        <wp:extent cx="171450" cy="342900"/>
                        <wp:effectExtent l="0" t="0" r="0" b="0"/>
                        <wp:docPr id="4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3DC2" w14:paraId="15553557" w14:textId="77777777"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7113F6" w14:textId="77777777" w:rsidR="00EF3DC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  <w:t>Capability 4</w:t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179B81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1FA6DAE5" wp14:editId="5F283D1C">
                        <wp:extent cx="171450" cy="171450"/>
                        <wp:effectExtent l="0" t="0" r="0" b="0"/>
                        <wp:docPr id="3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171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B5AD94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25BD44AC" wp14:editId="69004ABB">
                        <wp:extent cx="171450" cy="342900"/>
                        <wp:effectExtent l="0" t="0" r="0" b="0"/>
                        <wp:docPr id="10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10193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4B3FD661" wp14:editId="6B101709">
                        <wp:extent cx="171450" cy="342900"/>
                        <wp:effectExtent l="0" t="0" r="0" b="0"/>
                        <wp:docPr id="8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363328" w14:textId="77777777" w:rsidR="00EF3DC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 Light" w:eastAsia="Roboto Light" w:hAnsi="Roboto Light" w:cs="Roboto Light"/>
                      <w:sz w:val="24"/>
                      <w:szCs w:val="24"/>
                    </w:rPr>
                  </w:pPr>
                  <w:r>
                    <w:rPr>
                      <w:rFonts w:ascii="Roboto Light" w:eastAsia="Roboto Light" w:hAnsi="Roboto Light" w:cs="Roboto Light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3509F44" wp14:editId="26FADC3B">
                        <wp:extent cx="323850" cy="342900"/>
                        <wp:effectExtent l="0" t="0" r="0" b="0"/>
                        <wp:docPr id="1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EBF9BD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77D884CC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lastRenderedPageBreak/>
              <w:t>Your Unique Competitive Advantage</w:t>
            </w:r>
          </w:p>
          <w:p w14:paraId="486B8EB4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What is your ‘secret sauce’? What strengths and capabilities do you currently have that give you the right to win in the market?</w:t>
            </w:r>
          </w:p>
          <w:p w14:paraId="614E79DD" w14:textId="77777777" w:rsidR="00EF3DC2" w:rsidRDefault="00EF3DC2">
            <w:pPr>
              <w:spacing w:line="240" w:lineRule="auto"/>
              <w:ind w:left="144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1AA5F166" w14:textId="77777777" w:rsidR="00EF3DC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Challenges we must </w:t>
            </w: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address</w:t>
            </w:r>
            <w:proofErr w:type="gramEnd"/>
          </w:p>
          <w:p w14:paraId="6B2A8EEC" w14:textId="77777777" w:rsidR="00EF3DC2" w:rsidRDefault="00000000">
            <w:pPr>
              <w:numPr>
                <w:ilvl w:val="1"/>
                <w:numId w:val="2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This can include current business risks, capability gaps, and/or known issues that could hinder the success of the business if left unresolved.</w:t>
            </w:r>
          </w:p>
        </w:tc>
      </w:tr>
      <w:tr w:rsidR="00EF3DC2" w14:paraId="2A2DB514" w14:textId="77777777">
        <w:tc>
          <w:tcPr>
            <w:tcW w:w="9350" w:type="dxa"/>
          </w:tcPr>
          <w:p w14:paraId="2A09B8EF" w14:textId="77777777" w:rsidR="00EF3DC2" w:rsidRDefault="00EF3DC2">
            <w:pPr>
              <w:spacing w:before="120"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52087999" w14:textId="77777777" w:rsidR="00EF3DC2" w:rsidRDefault="00000000">
            <w:pPr>
              <w:numPr>
                <w:ilvl w:val="0"/>
                <w:numId w:val="3"/>
              </w:numPr>
              <w:spacing w:before="1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Execution / Project Plan</w:t>
            </w:r>
          </w:p>
        </w:tc>
      </w:tr>
      <w:tr w:rsidR="00EF3DC2" w14:paraId="498F7F87" w14:textId="77777777">
        <w:tc>
          <w:tcPr>
            <w:tcW w:w="9350" w:type="dxa"/>
            <w:shd w:val="clear" w:color="auto" w:fill="F2F2F2"/>
          </w:tcPr>
          <w:p w14:paraId="36889995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3178B063" w14:textId="77777777" w:rsidR="00EF3DC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3D Project Goals and Measures of Success (Key Metrics)</w:t>
            </w:r>
          </w:p>
          <w:p w14:paraId="7E1395D6" w14:textId="77777777" w:rsidR="00EF3DC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Key Milestones and Deliverables</w:t>
            </w:r>
          </w:p>
          <w:p w14:paraId="506824B5" w14:textId="77777777" w:rsidR="00EF3DC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Sales &amp; Marketing Plan</w:t>
            </w:r>
          </w:p>
          <w:p w14:paraId="4655183C" w14:textId="77777777" w:rsidR="00EF3DC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Current and Proposed Organization / Resources (Internal and external)</w:t>
            </w:r>
          </w:p>
        </w:tc>
      </w:tr>
      <w:tr w:rsidR="00EF3DC2" w14:paraId="30740631" w14:textId="77777777">
        <w:tc>
          <w:tcPr>
            <w:tcW w:w="9350" w:type="dxa"/>
          </w:tcPr>
          <w:p w14:paraId="211C2DB2" w14:textId="77777777" w:rsidR="00EF3DC2" w:rsidRDefault="00EF3DC2">
            <w:pPr>
              <w:spacing w:before="120"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5111BC5C" w14:textId="77777777" w:rsidR="00EF3DC2" w:rsidRDefault="00000000">
            <w:pPr>
              <w:numPr>
                <w:ilvl w:val="0"/>
                <w:numId w:val="3"/>
              </w:numPr>
              <w:spacing w:before="1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Financial Plan</w:t>
            </w:r>
          </w:p>
        </w:tc>
      </w:tr>
      <w:tr w:rsidR="00EF3DC2" w14:paraId="6B90B6AD" w14:textId="77777777">
        <w:tc>
          <w:tcPr>
            <w:tcW w:w="9350" w:type="dxa"/>
            <w:shd w:val="clear" w:color="auto" w:fill="F2F2F2"/>
          </w:tcPr>
          <w:p w14:paraId="6E1E476F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  <w:p w14:paraId="1AA77206" w14:textId="77777777" w:rsidR="00EF3DC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Revenue</w:t>
            </w:r>
          </w:p>
          <w:p w14:paraId="24CE1E08" w14:textId="77777777" w:rsidR="00EF3DC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Required Investments</w:t>
            </w:r>
          </w:p>
          <w:p w14:paraId="1262E82F" w14:textId="77777777" w:rsidR="00EF3DC2" w:rsidRDefault="00000000">
            <w:pPr>
              <w:numPr>
                <w:ilvl w:val="1"/>
                <w:numId w:val="1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Organization (internal resources and/or additional proposed headcount)</w:t>
            </w:r>
          </w:p>
          <w:p w14:paraId="77720D4A" w14:textId="77777777" w:rsidR="00EF3DC2" w:rsidRDefault="00000000">
            <w:pPr>
              <w:numPr>
                <w:ilvl w:val="1"/>
                <w:numId w:val="1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Operating Expenses (e.g., 3rd party vendors)</w:t>
            </w:r>
          </w:p>
          <w:p w14:paraId="6D74D541" w14:textId="77777777" w:rsidR="00EF3DC2" w:rsidRDefault="00000000">
            <w:pPr>
              <w:numPr>
                <w:ilvl w:val="1"/>
                <w:numId w:val="1"/>
              </w:num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Projected Capital Expenses</w:t>
            </w:r>
          </w:p>
          <w:p w14:paraId="362604BE" w14:textId="77777777" w:rsidR="00EF3DC2" w:rsidRDefault="00EF3DC2">
            <w:pP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</w:tbl>
    <w:p w14:paraId="29BCF9E5" w14:textId="77777777" w:rsidR="00EF3DC2" w:rsidRDefault="00EF3DC2">
      <w:pPr>
        <w:spacing w:before="280" w:line="240" w:lineRule="auto"/>
        <w:rPr>
          <w:rFonts w:ascii="Roboto" w:eastAsia="Roboto" w:hAnsi="Roboto" w:cs="Roboto"/>
          <w:color w:val="BE2C3B"/>
          <w:sz w:val="32"/>
          <w:szCs w:val="32"/>
        </w:rPr>
      </w:pPr>
    </w:p>
    <w:sectPr w:rsidR="00EF3DC2">
      <w:footerReference w:type="defaul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76407" w14:textId="77777777" w:rsidR="004F3364" w:rsidRDefault="004F3364">
      <w:pPr>
        <w:spacing w:line="240" w:lineRule="auto"/>
      </w:pPr>
      <w:r>
        <w:separator/>
      </w:r>
    </w:p>
  </w:endnote>
  <w:endnote w:type="continuationSeparator" w:id="0">
    <w:p w14:paraId="07909882" w14:textId="77777777" w:rsidR="004F3364" w:rsidRDefault="004F3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C992D053-085E-4B8D-83E0-5984C19D3B77}"/>
    <w:embedBold r:id="rId2" w:fontKey="{2F655D24-BB80-4D54-8A80-3B0FB63B5935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E9092120-24B3-4C61-AC8C-564774EC21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38DCD9-711E-4314-A96E-85ACD9E1402D}"/>
    <w:embedBold r:id="rId5" w:fontKey="{93C600A5-F554-485C-89D2-1A484DC03A04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35AC87-5239-43D0-BB40-6CBA2D1EF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0227E" w14:textId="7BA63C6E" w:rsidR="00EF3DC2" w:rsidRDefault="00000000">
    <w:pPr>
      <w:widowControl w:val="0"/>
      <w:tabs>
        <w:tab w:val="right" w:pos="9270"/>
      </w:tabs>
      <w:spacing w:after="200"/>
      <w:jc w:val="center"/>
      <w:rPr>
        <w:sz w:val="18"/>
        <w:szCs w:val="18"/>
      </w:rPr>
    </w:pPr>
    <w:r>
      <w:rPr>
        <w:rFonts w:ascii="Arial Unicode MS" w:eastAsia="Arial Unicode MS" w:hAnsi="Arial Unicode MS" w:cs="Arial Unicode MS"/>
        <w:sz w:val="16"/>
        <w:szCs w:val="16"/>
      </w:rPr>
      <w:tab/>
      <w:t xml:space="preserve">©2022 3D Cloud™                                                 </w:t>
    </w:r>
    <w:r>
      <w:rPr>
        <w:noProof/>
        <w:sz w:val="18"/>
        <w:szCs w:val="18"/>
      </w:rPr>
      <w:drawing>
        <wp:inline distT="0" distB="0" distL="114300" distR="114300" wp14:anchorId="4A968501" wp14:editId="14F8F972">
          <wp:extent cx="861688" cy="276731"/>
          <wp:effectExtent l="0" t="0" r="0" b="9525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688" cy="276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ED138" w14:textId="15503175" w:rsidR="00EF3DC2" w:rsidRDefault="00000000">
    <w:pPr>
      <w:widowControl w:val="0"/>
      <w:tabs>
        <w:tab w:val="right" w:pos="9270"/>
      </w:tabs>
      <w:spacing w:after="200"/>
      <w:jc w:val="center"/>
    </w:pPr>
    <w:r>
      <w:rPr>
        <w:rFonts w:ascii="Arial Unicode MS" w:eastAsia="Arial Unicode MS" w:hAnsi="Arial Unicode MS" w:cs="Arial Unicode MS"/>
        <w:sz w:val="16"/>
        <w:szCs w:val="16"/>
      </w:rPr>
      <w:t>©2022 3D Cloud™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99333D" w14:textId="77777777" w:rsidR="004F3364" w:rsidRDefault="004F3364">
      <w:pPr>
        <w:spacing w:line="240" w:lineRule="auto"/>
      </w:pPr>
      <w:r>
        <w:separator/>
      </w:r>
    </w:p>
  </w:footnote>
  <w:footnote w:type="continuationSeparator" w:id="0">
    <w:p w14:paraId="166BAEA1" w14:textId="77777777" w:rsidR="004F3364" w:rsidRDefault="004F33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75039"/>
    <w:multiLevelType w:val="multilevel"/>
    <w:tmpl w:val="E38CF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FD400D"/>
    <w:multiLevelType w:val="multilevel"/>
    <w:tmpl w:val="E9C27B9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3138E"/>
    <w:multiLevelType w:val="multilevel"/>
    <w:tmpl w:val="A1D4B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986D5C"/>
    <w:multiLevelType w:val="multilevel"/>
    <w:tmpl w:val="8738E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1264322">
    <w:abstractNumId w:val="0"/>
  </w:num>
  <w:num w:numId="2" w16cid:durableId="1732339336">
    <w:abstractNumId w:val="3"/>
  </w:num>
  <w:num w:numId="3" w16cid:durableId="1855682007">
    <w:abstractNumId w:val="1"/>
  </w:num>
  <w:num w:numId="4" w16cid:durableId="53897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DC2"/>
    <w:rsid w:val="004B46EE"/>
    <w:rsid w:val="004F3364"/>
    <w:rsid w:val="00890DDC"/>
    <w:rsid w:val="00E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981CD"/>
  <w15:docId w15:val="{A8259AE0-7B66-4707-B6EE-97240CD4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46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6EE"/>
  </w:style>
  <w:style w:type="paragraph" w:styleId="Footer">
    <w:name w:val="footer"/>
    <w:basedOn w:val="Normal"/>
    <w:link w:val="FooterChar"/>
    <w:uiPriority w:val="99"/>
    <w:unhideWhenUsed/>
    <w:rsid w:val="004B46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Marroquin</dc:creator>
  <cp:lastModifiedBy>Valeria Marroquin</cp:lastModifiedBy>
  <cp:revision>2</cp:revision>
  <dcterms:created xsi:type="dcterms:W3CDTF">2024-05-15T20:50:00Z</dcterms:created>
  <dcterms:modified xsi:type="dcterms:W3CDTF">2024-05-15T20:50:00Z</dcterms:modified>
</cp:coreProperties>
</file>